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F3" w:rsidRDefault="000672F3" w:rsidP="000672F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2F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0672F3" w:rsidRDefault="000672F3" w:rsidP="000672F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Директор ГБУК ИОДБ им. Марка Сергеева</w:t>
      </w:r>
    </w:p>
    <w:p w:rsidR="000672F3" w:rsidRPr="009B2F73" w:rsidRDefault="000672F3" w:rsidP="000672F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  Гавриш Я.Ю.</w:t>
      </w:r>
    </w:p>
    <w:p w:rsidR="000672F3" w:rsidRDefault="000672F3" w:rsidP="00067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</w:p>
    <w:p w:rsidR="000672F3" w:rsidRPr="00375DF5" w:rsidRDefault="000672F3" w:rsidP="00067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  <w:t xml:space="preserve">Паспорт доступности </w:t>
      </w:r>
    </w:p>
    <w:p w:rsidR="000672F3" w:rsidRDefault="000672F3" w:rsidP="00067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75DF5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Государственного бюджетного учреждения культуры «Иркутская областная детская библиотека им. Марка Сергеева»</w:t>
      </w:r>
    </w:p>
    <w:p w:rsidR="000672F3" w:rsidRDefault="000672F3" w:rsidP="000672F3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</w:p>
    <w:p w:rsidR="000672F3" w:rsidRDefault="000672F3" w:rsidP="000672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9CD35" wp14:editId="46924405">
            <wp:extent cx="6248400" cy="3230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72" t="18203"/>
                    <a:stretch/>
                  </pic:blipFill>
                  <pic:spPr bwMode="auto">
                    <a:xfrm>
                      <a:off x="0" y="0"/>
                      <a:ext cx="624840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2F3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1213D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>1. Информация об объекте.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0672F3" w:rsidRPr="00931856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8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1.1. Наименование объекта: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Государственное бюджетное учреждение культуры «Иркутская областная детская библиотека им. Марка Сергеева».</w:t>
      </w:r>
    </w:p>
    <w:p w:rsidR="000672F3" w:rsidRPr="00D47B4F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1.2. 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объекта: 6640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47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Иркутск, ул.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Пискунова, 50</w:t>
      </w:r>
    </w:p>
    <w:p w:rsidR="000672F3" w:rsidRP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</w:t>
      </w:r>
      <w:r w:rsidRPr="00067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8(3952) 22-95-72,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067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D47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mail</w:t>
      </w:r>
      <w:r w:rsidRPr="000672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6" w:history="1"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iodb</w:t>
        </w:r>
        <w:r w:rsidRPr="000672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-</w:t>
        </w:r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met</w:t>
        </w:r>
        <w:r w:rsidRPr="000672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@</w:t>
        </w:r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yandex</w:t>
        </w:r>
        <w:r w:rsidRPr="000672F3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. </w:t>
        </w:r>
        <w:r w:rsidRPr="00D47B4F">
          <w:rPr>
            <w:rStyle w:val="a3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ru</w:t>
        </w:r>
      </w:hyperlink>
    </w:p>
    <w:p w:rsidR="000672F3" w:rsidRPr="00931856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1.3. Форма собственности: государственная</w:t>
      </w:r>
    </w:p>
    <w:p w:rsidR="000672F3" w:rsidRPr="00931856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1.4. Основание для пользования объектом: оперативное управление</w:t>
      </w:r>
    </w:p>
    <w:p w:rsidR="000672F3" w:rsidRPr="00931856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5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Учредитель объекта: Министерство культуры и архивов Иркутской области.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6</w:t>
      </w:r>
      <w:r w:rsidRPr="00A928C4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. Сведения о размещении объекта: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- часть 1 этажа жилого 4-этажного кирпичного дома 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- наличие закрепленного земельного участка отсутствует.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 w:rsidRPr="00907109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1.7. Год ввода в эксплуатацию здания – 1964, год основания библиотеки– 1957.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1.8. Дата последнего капитального ремонта - 2004, дата предстоящих ремонтных работ – 2017.</w:t>
      </w:r>
    </w:p>
    <w:p w:rsidR="000672F3" w:rsidRDefault="000672F3" w:rsidP="000672F3">
      <w:p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31856">
        <w:rPr>
          <w:rStyle w:val="a3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Характеристика деятельности организации на объекте.</w:t>
      </w:r>
    </w:p>
    <w:p w:rsidR="000672F3" w:rsidRDefault="000672F3" w:rsidP="000672F3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2.1. Сфера деятельности: культура</w:t>
      </w:r>
    </w:p>
    <w:p w:rsidR="000672F3" w:rsidRDefault="000672F3" w:rsidP="000672F3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2.2. Вид деятельности: б</w:t>
      </w:r>
      <w:r w:rsidRPr="00931856"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ибл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иотечное обслуживание населения.</w:t>
      </w:r>
    </w:p>
    <w:p w:rsidR="000672F3" w:rsidRDefault="000672F3" w:rsidP="00067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Pr="001213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обслуживаемого населения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от 0 до 15 лет, родители, руководители детского чтения.</w:t>
      </w:r>
    </w:p>
    <w:p w:rsidR="000672F3" w:rsidRDefault="000672F3" w:rsidP="00067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Виды оказываемых услуг: библиотечное обслуживание граждан, хранение обязательного экземпляра детских документов, изданных на территории Иркутской области, формирование и хранение фонда детской и методической литературы, научно-методическое обеспечение развития библиотек Иркутской области, информационная, культурно-массовая работа.</w:t>
      </w:r>
    </w:p>
    <w:p w:rsidR="000672F3" w:rsidRDefault="000672F3" w:rsidP="00067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Формы оказания услуг: на объекте, дистанционно.</w:t>
      </w:r>
    </w:p>
    <w:p w:rsidR="000672F3" w:rsidRDefault="000672F3" w:rsidP="000672F3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>2.6. Средняя посещаемость: 10 человек в день.</w:t>
      </w:r>
    </w:p>
    <w:p w:rsidR="000672F3" w:rsidRPr="00931856" w:rsidRDefault="000672F3" w:rsidP="000672F3">
      <w:pPr>
        <w:spacing w:after="0" w:line="240" w:lineRule="auto"/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ru-RU"/>
        </w:rPr>
        <w:t xml:space="preserve">2.7. Участие в исполнении программы «Доступная среда»: да, с 2016 года. </w:t>
      </w:r>
    </w:p>
    <w:p w:rsidR="000672F3" w:rsidRPr="00931856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2F3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3. Сведения о доступности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элементов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объекта.</w:t>
      </w:r>
      <w:r w:rsidRPr="00F47A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  </w:t>
      </w:r>
    </w:p>
    <w:p w:rsidR="000672F3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tbl>
      <w:tblPr>
        <w:tblW w:w="144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2757"/>
        <w:gridCol w:w="8760"/>
      </w:tblGrid>
      <w:tr w:rsidR="000672F3" w:rsidRPr="00450659" w:rsidTr="00C40178">
        <w:trPr>
          <w:tblCellSpacing w:w="15" w:type="dxa"/>
        </w:trPr>
        <w:tc>
          <w:tcPr>
            <w:tcW w:w="2897" w:type="dxa"/>
            <w:vAlign w:val="center"/>
            <w:hideMark/>
          </w:tcPr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4483E84" wp14:editId="129351D4">
                  <wp:extent cx="1167130" cy="1109899"/>
                  <wp:effectExtent l="0" t="0" r="0" b="0"/>
                  <wp:docPr id="2" name="Рисунок 2" descr="слух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лух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8" cy="111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vAlign w:val="center"/>
            <w:hideMark/>
          </w:tcPr>
          <w:p w:rsidR="000672F3" w:rsidRPr="00450659" w:rsidRDefault="000672F3" w:rsidP="00C40178">
            <w:pPr>
              <w:spacing w:after="0" w:line="240" w:lineRule="auto"/>
              <w:ind w:right="792" w:hanging="5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</w:t>
            </w:r>
            <w:r w:rsidRPr="0045065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8B6FFDE" wp14:editId="5F82B6EC">
                  <wp:extent cx="1240790" cy="1118299"/>
                  <wp:effectExtent l="0" t="0" r="0" b="5715"/>
                  <wp:docPr id="3" name="Рисунок 3" descr="слабослыш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бослыш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68" cy="112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5" w:type="dxa"/>
            <w:vAlign w:val="center"/>
            <w:hideMark/>
          </w:tcPr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B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05C51" wp14:editId="6CD26E6F">
                  <wp:extent cx="1036320" cy="1094105"/>
                  <wp:effectExtent l="0" t="0" r="0" b="0"/>
                  <wp:docPr id="4" name="Рисунок 4" descr="http://www.irkobl.ru/sites/society/about/Rukovodstvo/08.04.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rkobl.ru/sites/society/about/Rukovodstvo/08.04.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2F3" w:rsidRPr="00AF4292" w:rsidTr="00C40178">
        <w:trPr>
          <w:tblCellSpacing w:w="15" w:type="dxa"/>
        </w:trPr>
        <w:tc>
          <w:tcPr>
            <w:tcW w:w="14399" w:type="dxa"/>
            <w:gridSpan w:val="3"/>
            <w:vAlign w:val="center"/>
            <w:hideMark/>
          </w:tcPr>
          <w:p w:rsidR="000672F3" w:rsidRDefault="000672F3" w:rsidP="00C4017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0672F3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Pr="00121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 обслуживаемых инвалидов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слуха, нарушениями умственного развития.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7"/>
              <w:gridCol w:w="5971"/>
              <w:gridCol w:w="3105"/>
            </w:tblGrid>
            <w:tr w:rsidR="000672F3" w:rsidRPr="00674034" w:rsidTr="00C40178">
              <w:trPr>
                <w:trHeight w:val="839"/>
                <w:jc w:val="center"/>
              </w:trPr>
              <w:tc>
                <w:tcPr>
                  <w:tcW w:w="70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№№</w:t>
                  </w:r>
                </w:p>
                <w:p w:rsidR="000672F3" w:rsidRPr="00674034" w:rsidRDefault="000672F3" w:rsidP="00C40178">
                  <w:pPr>
                    <w:spacing w:after="0" w:line="240" w:lineRule="auto"/>
                    <w:ind w:left="-13" w:right="-127" w:hanging="11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597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Категория инвалидов</w:t>
                  </w:r>
                </w:p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(вид нарушения)</w:t>
                  </w:r>
                </w:p>
              </w:tc>
              <w:tc>
                <w:tcPr>
                  <w:tcW w:w="310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Вариант организации доступности объекта</w:t>
                  </w:r>
                </w:p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(формы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обслуживания)*</w:t>
                  </w:r>
                </w:p>
              </w:tc>
            </w:tr>
            <w:tr w:rsidR="000672F3" w:rsidRPr="00674034" w:rsidTr="00C40178">
              <w:trPr>
                <w:trHeight w:val="401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3D6199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D619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Все категории инвалидов и МГН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672F3" w:rsidRPr="00674034" w:rsidTr="00C40178">
              <w:trPr>
                <w:trHeight w:val="267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в том числе инвалиды: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672F3" w:rsidRPr="00674034" w:rsidTr="00C40178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передвигающиеся на креслах-колясках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НД</w:t>
                  </w:r>
                </w:p>
              </w:tc>
            </w:tr>
            <w:tr w:rsidR="000672F3" w:rsidRPr="00674034" w:rsidTr="00C40178">
              <w:trPr>
                <w:trHeight w:val="258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опорно-двигательного аппарата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НД</w:t>
                  </w:r>
                </w:p>
              </w:tc>
            </w:tr>
            <w:tr w:rsidR="000672F3" w:rsidRPr="00674034" w:rsidTr="00C40178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зрения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НД</w:t>
                  </w:r>
                </w:p>
              </w:tc>
            </w:tr>
            <w:tr w:rsidR="000672F3" w:rsidRPr="00674034" w:rsidTr="00C40178">
              <w:trPr>
                <w:trHeight w:val="286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слуха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ДУ</w:t>
                  </w:r>
                </w:p>
              </w:tc>
            </w:tr>
            <w:tr w:rsidR="000672F3" w:rsidRPr="00674034" w:rsidTr="00C40178">
              <w:trPr>
                <w:trHeight w:val="305"/>
                <w:jc w:val="center"/>
              </w:trPr>
              <w:tc>
                <w:tcPr>
                  <w:tcW w:w="7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firstLine="5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672F3" w:rsidRPr="00674034" w:rsidRDefault="000672F3" w:rsidP="00C40178">
                  <w:pPr>
                    <w:spacing w:before="100" w:beforeAutospacing="1" w:after="100" w:afterAutospacing="1" w:line="240" w:lineRule="auto"/>
                    <w:ind w:left="-89" w:firstLine="14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7403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нарушениями умственного развития</w:t>
                  </w:r>
                </w:p>
              </w:tc>
              <w:tc>
                <w:tcPr>
                  <w:tcW w:w="31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672F3" w:rsidRPr="00674034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</w:tr>
          </w:tbl>
          <w:p w:rsidR="000672F3" w:rsidRPr="00450659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Указывается: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ДП-В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полностью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ДП-И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– доступно полностью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ДЧ-В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частично всем;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ДЧ-И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доступно частично избирательно (указать категории инвалидов);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доступно условно, </w:t>
            </w:r>
            <w:r w:rsidRPr="005876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ВНД</w:t>
            </w:r>
            <w:r w:rsidRPr="005876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временно недоступно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EF63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доступность всех помещений,  </w:t>
            </w:r>
            <w:r w:rsidRPr="009071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не доступно</w:t>
            </w:r>
          </w:p>
        </w:tc>
      </w:tr>
    </w:tbl>
    <w:p w:rsidR="000672F3" w:rsidRPr="00087A26" w:rsidRDefault="000672F3" w:rsidP="000672F3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087A26">
        <w:rPr>
          <w:rFonts w:ascii="Times New Roman" w:hAnsi="Times New Roman" w:cs="Times New Roman"/>
          <w:sz w:val="24"/>
          <w:szCs w:val="24"/>
        </w:rPr>
        <w:t>Доступность отдельных элементов библиотеки.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288"/>
        <w:gridCol w:w="1918"/>
      </w:tblGrid>
      <w:tr w:rsidR="000672F3" w:rsidRPr="00674034" w:rsidTr="00C40178">
        <w:trPr>
          <w:trHeight w:val="639"/>
        </w:trPr>
        <w:tc>
          <w:tcPr>
            <w:tcW w:w="6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№№</w:t>
            </w:r>
          </w:p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1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Состояние доступности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(Г,У)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(Г,У)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(Г,У)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(Г,У)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(У)</w:t>
            </w:r>
          </w:p>
        </w:tc>
      </w:tr>
      <w:tr w:rsidR="000672F3" w:rsidRPr="00674034" w:rsidTr="00C40178"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ДЧ-И (Г,У)</w:t>
            </w:r>
          </w:p>
        </w:tc>
      </w:tr>
    </w:tbl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«**» </w:t>
      </w: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Указывается один из вариантов: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ДП-В - доступно полностью всем;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ДП-И (К, О, С, Г, У) - доступно полностью избирательно (указать категории инвалидов);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ДЧ-В - доступно частично всем;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ДЧ-И (К, О, С, </w:t>
      </w:r>
      <w:r w:rsidRPr="005312A3">
        <w:rPr>
          <w:rFonts w:ascii="Times New Roman" w:eastAsia="Times New Roman" w:hAnsi="Times New Roman" w:cs="Times New Roman"/>
          <w:bCs/>
          <w:color w:val="000000"/>
          <w:sz w:val="16"/>
          <w:szCs w:val="16"/>
          <w:shd w:val="clear" w:color="auto" w:fill="FFFFFF"/>
          <w:lang w:eastAsia="ru-RU"/>
        </w:rPr>
        <w:t xml:space="preserve">Г, </w:t>
      </w: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У) - доступно частично избирательно (указать категории инвалидов);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ДУ - доступно условно;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ВНД - временно недоступно.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672F3" w:rsidRPr="005312A3" w:rsidRDefault="000672F3" w:rsidP="000672F3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  <w:t>Формы инвалидности:</w:t>
      </w:r>
    </w:p>
    <w:p w:rsidR="000672F3" w:rsidRPr="005312A3" w:rsidRDefault="000672F3" w:rsidP="000672F3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lang w:eastAsia="ru-RU"/>
        </w:rPr>
        <w:t>К - инвалиды, передвигающиеся на креслах-колясках</w:t>
      </w:r>
    </w:p>
    <w:p w:rsidR="000672F3" w:rsidRPr="005312A3" w:rsidRDefault="000672F3" w:rsidP="000672F3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lang w:eastAsia="ru-RU"/>
        </w:rPr>
        <w:t>О - инвалиды с нарушениями опорно-двигательного аппарата</w:t>
      </w:r>
    </w:p>
    <w:p w:rsidR="000672F3" w:rsidRPr="005312A3" w:rsidRDefault="000672F3" w:rsidP="000672F3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lang w:eastAsia="ru-RU"/>
        </w:rPr>
        <w:t>С - инвалиды с нарушениями зрения</w:t>
      </w:r>
    </w:p>
    <w:p w:rsidR="000672F3" w:rsidRPr="005312A3" w:rsidRDefault="000672F3" w:rsidP="000672F3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lang w:eastAsia="ru-RU"/>
        </w:rPr>
        <w:t>Г - инвалиды с нарушениями слуха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312A3">
        <w:rPr>
          <w:rFonts w:ascii="Times New Roman" w:eastAsia="Times New Roman" w:hAnsi="Times New Roman" w:cs="Times New Roman"/>
          <w:sz w:val="16"/>
          <w:szCs w:val="16"/>
          <w:lang w:eastAsia="ru-RU"/>
        </w:rPr>
        <w:t>У - инвалиды с нарушениями умственного развития</w:t>
      </w:r>
    </w:p>
    <w:p w:rsidR="000672F3" w:rsidRPr="005312A3" w:rsidRDefault="000672F3" w:rsidP="000672F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174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11699"/>
      </w:tblGrid>
      <w:tr w:rsidR="000672F3" w:rsidRPr="00450659" w:rsidTr="00C40178">
        <w:trPr>
          <w:gridBefore w:val="1"/>
          <w:wBefore w:w="5" w:type="dxa"/>
          <w:tblCellSpacing w:w="15" w:type="dxa"/>
        </w:trPr>
        <w:tc>
          <w:tcPr>
            <w:tcW w:w="11654" w:type="dxa"/>
            <w:vAlign w:val="center"/>
            <w:hideMark/>
          </w:tcPr>
          <w:p w:rsidR="000672F3" w:rsidRPr="00087A26" w:rsidRDefault="000672F3" w:rsidP="00C40178">
            <w:pPr>
              <w:pStyle w:val="a4"/>
              <w:numPr>
                <w:ilvl w:val="2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движения.</w:t>
            </w:r>
          </w:p>
          <w:p w:rsidR="000672F3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Остановка «Диагностический центр» - автобусы №№ 16, 80, троллейбусы №№ 3, 7, 8 (расстояние до объекта – 500-530 м).  Остановка «Лыткина» -  Трамваи №№ 1, 3, (расстояние до объекта – 300 м). Наличие пешеходных переходов. Перепады высоты на пути следования имеются (бордюры) – до 15 см высотой, не асфальтированные участки дороги. </w:t>
            </w:r>
          </w:p>
          <w:p w:rsidR="000672F3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Доступно частично избирательно, для инвалидов с нарушениями слуха, нарушениями умственного развития.                                                                                                         </w:t>
            </w:r>
          </w:p>
          <w:p w:rsidR="000672F3" w:rsidRPr="00087A26" w:rsidRDefault="000672F3" w:rsidP="00C40178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r w:rsidRPr="00087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Парковка.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 выделенная автостоянка для инвалидов отсутствует. Место для постановки автотранспорта имеется.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проезжей части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входа в 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Вдоль проезжей части – бордюр, прерывающийся на участке входа в подъезд здания. 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избирательно, для инвалидов с нарушением опорно-двигательного аппарата, нарушениями слуха,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арушениями умственного развития.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162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24"/>
            </w:tblGrid>
            <w:tr w:rsidR="000672F3" w:rsidRPr="00450659" w:rsidTr="00C40178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0672F3" w:rsidRDefault="000672F3" w:rsidP="00C40178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ind w:right="-11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Входная группа в здание (в подъезд)</w:t>
                  </w: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Высота крыльца – на 2 см выше уровня тротуара. Вход в здание оборудован домофонным аппаратом (на высоте     125 см), выход которого осуществляется на входную группу библиотеки. Двери двойные. Первая дверь входа в подъезд открываются на ширину -  80 см. Вторая дверь всегда открыта (ширина прохода –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</w:t>
                  </w: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см. Высота порожка первой двери (снаружи/изнутри) – 3/6 см. Высота порожка второй двери – 4 см. Ступени бетонные (6 шт. высотой -  12 см., наличие перил слева)</w:t>
                  </w: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Доступно частично избирательно для следующих категорий инвалидов —с нарушением слуха, нарушениями умственного развития.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Входная группа библиотеки.</w:t>
                  </w: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Вход в помещение оборудован звонком, располагающимся слева от двери на высоте 145 см. Двери двойные открываются на ширину (первая/вторая) – 70/70 см. Высота порожка - 4 см.</w:t>
                  </w: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Pr="0057633C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Доступно частично избирательно для следующих категорий инвалидов —с нарушением слуха, нарушениями умственного развития.</w:t>
                  </w:r>
                </w:p>
              </w:tc>
            </w:tr>
            <w:tr w:rsidR="000672F3" w:rsidRPr="00450659" w:rsidTr="00C40178">
              <w:trPr>
                <w:tblCellSpacing w:w="15" w:type="dxa"/>
              </w:trPr>
              <w:tc>
                <w:tcPr>
                  <w:tcW w:w="11564" w:type="dxa"/>
                  <w:vAlign w:val="center"/>
                  <w:hideMark/>
                </w:tcPr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22BF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E37E73" wp14:editId="3576F1CC">
                        <wp:extent cx="2263140" cy="2286000"/>
                        <wp:effectExtent l="0" t="0" r="3810" b="0"/>
                        <wp:docPr id="5" name="Рисунок 5" descr="C:\Users\user\Desktop\Новая папка\DSCN18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Новая папка\DSCN18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314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2F3" w:rsidRDefault="000672F3" w:rsidP="00C40178">
                  <w:pPr>
                    <w:pStyle w:val="a4"/>
                    <w:numPr>
                      <w:ilvl w:val="2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Прием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обслуживание посетителей</w:t>
                  </w:r>
                  <w:r w:rsidRPr="00726D3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672F3" w:rsidRPr="00E46316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Прямые полы, проход до обслуживающего отдела шириной на участках: 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-вход в коридор из прихожей – 67 </w:t>
                  </w: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-ширина прохода по коридору – 80 см  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-ширина поворота направо перед входом в обслуживающий отдел – 75 см.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37D8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26E7CB" wp14:editId="02971192">
                        <wp:extent cx="3131820" cy="3368040"/>
                        <wp:effectExtent l="0" t="0" r="0" b="3810"/>
                        <wp:docPr id="6" name="Рисунок 6" descr="C:\Users\user\Desktop\Новая папка\DSCN1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Новая папка\DSCN1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1820" cy="3368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обслуживающем отделе двери одинарные, открываются на ширину </w:t>
                  </w:r>
                  <w:r w:rsidRPr="005763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 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м.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Сопровождение, консультации, приемлемые габариты мебели, освещение. 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Доступно обслуживание в отделе - читальном зале отдела краеведения и библиографии.</w:t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837D8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889B1B4" wp14:editId="557331EA">
                        <wp:extent cx="6126480" cy="5113020"/>
                        <wp:effectExtent l="0" t="0" r="7620" b="0"/>
                        <wp:docPr id="7" name="Рисунок 7" descr="C:\Users\user\Desktop\Новая папка\DSCN18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Новая папка\DSCN18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6480" cy="5113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2F3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672F3" w:rsidRPr="00450659" w:rsidRDefault="000672F3" w:rsidP="00C401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Доступн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 частично избирательно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следующих категорий инвалидов —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</w:t>
                  </w:r>
                  <w:r w:rsidRPr="0045065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арушениями умственного развития, нарушением слуха. </w:t>
                  </w:r>
                </w:p>
              </w:tc>
            </w:tr>
          </w:tbl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rHeight w:val="904"/>
          <w:tblCellSpacing w:w="15" w:type="dxa"/>
        </w:trPr>
        <w:tc>
          <w:tcPr>
            <w:tcW w:w="11689" w:type="dxa"/>
            <w:gridSpan w:val="2"/>
            <w:vAlign w:val="center"/>
            <w:hideMark/>
          </w:tcPr>
          <w:p w:rsidR="000672F3" w:rsidRDefault="000672F3" w:rsidP="00C40178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Санитарное помещение.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Располагается в прихожей библиотеки (слева от входной двери). На пути следования от обслуживающего отдела до санузла отсутствуют перепады высоты, ширина прохода – 80 см.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прохода в туалетную комнату – 60 см, высота порожка – 2 см. 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избирательно. Доступно для следующих категорий инвалидов 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нарушением слуха, 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умственного развития.</w:t>
            </w:r>
          </w:p>
          <w:p w:rsidR="000672F3" w:rsidRPr="00450659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rHeight w:val="904"/>
          <w:tblCellSpacing w:w="15" w:type="dxa"/>
        </w:trPr>
        <w:tc>
          <w:tcPr>
            <w:tcW w:w="11689" w:type="dxa"/>
            <w:gridSpan w:val="2"/>
            <w:vAlign w:val="center"/>
          </w:tcPr>
          <w:p w:rsidR="000672F3" w:rsidRPr="00450659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blCellSpacing w:w="15" w:type="dxa"/>
        </w:trPr>
        <w:tc>
          <w:tcPr>
            <w:tcW w:w="11689" w:type="dxa"/>
            <w:gridSpan w:val="2"/>
            <w:vAlign w:val="center"/>
          </w:tcPr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blCellSpacing w:w="15" w:type="dxa"/>
        </w:trPr>
        <w:tc>
          <w:tcPr>
            <w:tcW w:w="11689" w:type="dxa"/>
            <w:gridSpan w:val="2"/>
            <w:vAlign w:val="center"/>
          </w:tcPr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rHeight w:val="38"/>
          <w:tblCellSpacing w:w="15" w:type="dxa"/>
        </w:trPr>
        <w:tc>
          <w:tcPr>
            <w:tcW w:w="11689" w:type="dxa"/>
            <w:gridSpan w:val="2"/>
            <w:vAlign w:val="center"/>
            <w:hideMark/>
          </w:tcPr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72F3" w:rsidRPr="00450659" w:rsidTr="00C40178">
        <w:trPr>
          <w:tblCellSpacing w:w="15" w:type="dxa"/>
        </w:trPr>
        <w:tc>
          <w:tcPr>
            <w:tcW w:w="11689" w:type="dxa"/>
            <w:gridSpan w:val="2"/>
            <w:vAlign w:val="center"/>
            <w:hideMark/>
          </w:tcPr>
          <w:p w:rsidR="000672F3" w:rsidRPr="00E46316" w:rsidRDefault="000672F3" w:rsidP="00C40178">
            <w:pPr>
              <w:pStyle w:val="a4"/>
              <w:numPr>
                <w:ilvl w:val="2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3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и связь.</w:t>
            </w: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72F3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наличие дублирования информации.</w:t>
            </w:r>
          </w:p>
          <w:p w:rsidR="000672F3" w:rsidRPr="00450659" w:rsidRDefault="000672F3" w:rsidP="00C40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0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 избирательно для следующих категорий инвалидов — нарушениями умственного развития.</w:t>
            </w:r>
          </w:p>
        </w:tc>
      </w:tr>
    </w:tbl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 Итоговое заключение о состоянии доступности объекта</w:t>
      </w:r>
      <w:r w:rsidRPr="00B660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ДЧ-И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(доступно частично избирательно)</w:t>
      </w:r>
    </w:p>
    <w:p w:rsidR="000672F3" w:rsidRPr="00B66082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Pr="00B660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Управленческое решение.</w:t>
      </w:r>
    </w:p>
    <w:p w:rsidR="000672F3" w:rsidRPr="00B66082" w:rsidRDefault="000672F3" w:rsidP="000672F3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B66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670"/>
        <w:gridCol w:w="5986"/>
      </w:tblGrid>
      <w:tr w:rsidR="000672F3" w:rsidRPr="00674034" w:rsidTr="00C40178">
        <w:trPr>
          <w:trHeight w:val="68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\п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59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 помещения, капитальный ремонт дверных проемов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674034">
              <w:rPr>
                <w:rFonts w:ascii="Times New Roman" w:eastAsia="Times New Roman" w:hAnsi="Times New Roman" w:cs="Times New Roman"/>
                <w:lang w:eastAsia="ru-RU"/>
              </w:rPr>
              <w:t>(целевого посещения объекта)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капитальный  ремонт двери</w:t>
            </w: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 – внутри, капитальный ремонт двери</w:t>
            </w:r>
          </w:p>
        </w:tc>
      </w:tr>
      <w:tr w:rsidR="000672F3" w:rsidRPr="00674034" w:rsidTr="00C40178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72F3" w:rsidRPr="00674034" w:rsidRDefault="000672F3" w:rsidP="00C40178">
            <w:pPr>
              <w:spacing w:before="100" w:beforeAutospacing="1" w:after="100" w:afterAutospacing="1" w:line="240" w:lineRule="auto"/>
              <w:ind w:firstLine="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4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</w:t>
            </w:r>
          </w:p>
        </w:tc>
      </w:tr>
    </w:tbl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планового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отдельных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ДЦП «Доступная среда для инвалидов и других маломобильных групп населения на 2016-2018 годы».</w:t>
      </w:r>
    </w:p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(по состоянию доступности)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выполнения работ по адаптации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Доступно-частично всем.</w:t>
      </w:r>
    </w:p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принятия решения требуется, </w:t>
      </w:r>
      <w:r w:rsidRPr="003B58E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3B58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огласование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72F3" w:rsidRPr="00674034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</w:t>
      </w:r>
      <w:r w:rsidRPr="005356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Особые отметки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</w:t>
      </w:r>
      <w:r w:rsidRPr="0057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Pr="0057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0672F3" w:rsidRDefault="000672F3" w:rsidP="00067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(информации об объекте)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0672F3" w:rsidRDefault="000672F3" w:rsidP="000672F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 объекта.</w:t>
      </w:r>
      <w:r w:rsidRPr="0067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250BB" w:rsidRDefault="00F250BB">
      <w:bookmarkStart w:id="0" w:name="_GoBack"/>
      <w:bookmarkEnd w:id="0"/>
    </w:p>
    <w:sectPr w:rsidR="00F250BB" w:rsidSect="00470D3B">
      <w:pgSz w:w="16838" w:h="11906" w:orient="landscape"/>
      <w:pgMar w:top="850" w:right="820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7C0827"/>
    <w:multiLevelType w:val="multilevel"/>
    <w:tmpl w:val="D9D679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B64"/>
    <w:rsid w:val="000672F3"/>
    <w:rsid w:val="004E4B64"/>
    <w:rsid w:val="00F2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C9F67-ECA1-4DB9-BE1B-024554B7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2F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72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cpdirk.ru/wp-content/uploads/2015/12/%D1%81%D0%BB%D1%83%D1%85.jpg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odb-met@yandex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cpdirk.ru/wp-content/uploads/2015/12/%D1%81%D0%BB%D0%B0%D0%B1%D0%BE%D1%81%D0%BB%D1%8B%D1%88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1223</Words>
  <Characters>6974</Characters>
  <Application>Microsoft Office Word</Application>
  <DocSecurity>0</DocSecurity>
  <Lines>58</Lines>
  <Paragraphs>16</Paragraphs>
  <ScaleCrop>false</ScaleCrop>
  <Company>Krokoz™</Company>
  <LinksUpToDate>false</LinksUpToDate>
  <CharactersWithSpaces>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2016-05-10T08:03:00Z</dcterms:created>
  <dcterms:modified xsi:type="dcterms:W3CDTF">2016-05-10T08:03:00Z</dcterms:modified>
</cp:coreProperties>
</file>